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B1" w:rsidRDefault="002E18B1" w:rsidP="002E18B1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InstaGroup Limited - </w:t>
      </w:r>
      <w:bookmarkStart w:id="0" w:name="_GoBack"/>
      <w:bookmarkEnd w:id="0"/>
      <w:r>
        <w:rPr>
          <w:rFonts w:eastAsia="Times New Roman"/>
          <w:lang w:val="en-US"/>
        </w:rPr>
        <w:t>keeping out the cold</w:t>
      </w:r>
    </w:p>
    <w:p w:rsidR="002E18B1" w:rsidRPr="002E18B1" w:rsidRDefault="002E18B1" w:rsidP="002E18B1">
      <w:pPr>
        <w:spacing w:after="0" w:line="240" w:lineRule="auto"/>
        <w:rPr>
          <w:rFonts w:eastAsia="Times New Roman" w:cs="Times New Roman"/>
          <w:lang w:val="en-US"/>
        </w:rPr>
      </w:pPr>
      <w:r w:rsidRPr="002E18B1">
        <w:rPr>
          <w:rFonts w:eastAsia="Times New Roman" w:cs="Times New Roman"/>
          <w:lang w:val="en-US"/>
        </w:rPr>
        <w:t>InstaGroup prides itself as a UK industry leader in energy efficiency and acoustics. We have more than 30 years’ experience supplying and developing solutions to help cut domestic and business fuel bills.</w:t>
      </w:r>
    </w:p>
    <w:p w:rsidR="002E18B1" w:rsidRPr="002E18B1" w:rsidRDefault="002E18B1" w:rsidP="002E18B1">
      <w:pPr>
        <w:spacing w:after="0" w:line="240" w:lineRule="auto"/>
        <w:rPr>
          <w:rFonts w:eastAsia="Times New Roman" w:cs="Times New Roman"/>
          <w:lang w:val="en-US"/>
        </w:rPr>
      </w:pPr>
    </w:p>
    <w:p w:rsidR="002E18B1" w:rsidRPr="002E18B1" w:rsidRDefault="002E18B1" w:rsidP="002E18B1">
      <w:pPr>
        <w:spacing w:after="0" w:line="240" w:lineRule="auto"/>
        <w:rPr>
          <w:rFonts w:ascii="Calibri" w:eastAsia="Times New Roman" w:hAnsi="Calibri" w:cs="Times New Roman"/>
        </w:rPr>
      </w:pPr>
      <w:r w:rsidRPr="002E18B1">
        <w:rPr>
          <w:rFonts w:eastAsia="Times New Roman" w:cs="Times New Roman"/>
          <w:lang w:val="en-US"/>
        </w:rPr>
        <w:t>We have a wid</w:t>
      </w:r>
      <w:r>
        <w:rPr>
          <w:rFonts w:eastAsia="Times New Roman" w:cs="Times New Roman"/>
          <w:lang w:val="en-US"/>
        </w:rPr>
        <w:t>e range of innovative products to keep out the cold including s</w:t>
      </w:r>
      <w:proofErr w:type="spellStart"/>
      <w:r w:rsidRPr="002E18B1">
        <w:rPr>
          <w:rFonts w:ascii="Calibri" w:eastAsia="Times New Roman" w:hAnsi="Calibri" w:cs="Times New Roman"/>
        </w:rPr>
        <w:t>olid</w:t>
      </w:r>
      <w:proofErr w:type="spellEnd"/>
      <w:r w:rsidRPr="002E18B1">
        <w:rPr>
          <w:rFonts w:ascii="Calibri" w:eastAsia="Times New Roman" w:hAnsi="Calibri" w:cs="Times New Roman"/>
        </w:rPr>
        <w:t xml:space="preserve"> wall, cavity wall and loft insulation systems</w:t>
      </w:r>
      <w:r>
        <w:rPr>
          <w:rFonts w:ascii="Calibri" w:eastAsia="Times New Roman" w:hAnsi="Calibri" w:cs="Times New Roman"/>
        </w:rPr>
        <w:t xml:space="preserve">.  </w:t>
      </w:r>
      <w:r w:rsidRPr="002E18B1">
        <w:rPr>
          <w:rFonts w:ascii="Calibri" w:eastAsia="Times New Roman" w:hAnsi="Calibri" w:cs="Times New Roman"/>
        </w:rPr>
        <w:t>Our thermal products go through robust testing to gain full BBA approval and offer 25-year guarantees</w:t>
      </w:r>
      <w:r>
        <w:rPr>
          <w:rFonts w:ascii="Calibri" w:eastAsia="Times New Roman" w:hAnsi="Calibri" w:cs="Times New Roman"/>
        </w:rPr>
        <w:t>.</w:t>
      </w:r>
    </w:p>
    <w:p w:rsidR="002E18B1" w:rsidRPr="002E18B1" w:rsidRDefault="002E18B1" w:rsidP="002E18B1">
      <w:pPr>
        <w:spacing w:after="0" w:line="240" w:lineRule="auto"/>
        <w:rPr>
          <w:rFonts w:ascii="Calibri" w:eastAsia="Times New Roman" w:hAnsi="Calibri" w:cs="Times New Roman"/>
        </w:rPr>
      </w:pPr>
    </w:p>
    <w:p w:rsidR="002E18B1" w:rsidRPr="002E18B1" w:rsidRDefault="002E18B1" w:rsidP="002E18B1">
      <w:pPr>
        <w:spacing w:after="0" w:line="240" w:lineRule="auto"/>
        <w:rPr>
          <w:rFonts w:eastAsia="Times New Roman" w:cs="Times New Roman"/>
          <w:lang w:val="en-US"/>
        </w:rPr>
      </w:pPr>
      <w:r w:rsidRPr="002E18B1">
        <w:rPr>
          <w:rFonts w:eastAsia="Times New Roman" w:cs="Times New Roman"/>
          <w:lang w:val="en-US"/>
        </w:rPr>
        <w:t>A major drive in 2016 is tackling the serious issues of ‘cold bridging’ and poorly installed solid wall insulation, seen as especially important for local authorities addressing the problems of poor-energy housing stock.</w:t>
      </w:r>
    </w:p>
    <w:p w:rsidR="002E18B1" w:rsidRPr="002E18B1" w:rsidRDefault="002E18B1" w:rsidP="002E18B1">
      <w:pPr>
        <w:spacing w:after="0" w:line="240" w:lineRule="auto"/>
        <w:rPr>
          <w:rFonts w:eastAsia="Times New Roman" w:cs="Times New Roman"/>
          <w:lang w:val="en-US"/>
        </w:rPr>
      </w:pPr>
    </w:p>
    <w:p w:rsidR="002E18B1" w:rsidRPr="002E18B1" w:rsidRDefault="002E18B1" w:rsidP="002E18B1">
      <w:pPr>
        <w:spacing w:after="0" w:line="240" w:lineRule="auto"/>
        <w:rPr>
          <w:rFonts w:eastAsia="Times New Roman" w:cs="Times New Roman"/>
          <w:lang w:val="en-US"/>
        </w:rPr>
      </w:pPr>
      <w:r w:rsidRPr="002E18B1">
        <w:rPr>
          <w:rFonts w:eastAsia="Times New Roman" w:cs="Times New Roman"/>
          <w:lang w:val="en-US"/>
        </w:rPr>
        <w:t>Many of these properties are blighted by heat loss where gaps are exposed (such as around pipes, cables, window and door reveals). It’s like fitting a roof and leaving a hole in it for the rain to get in. Cold bridging is about fighting a war on cold by targeting the zones leaking heat with cleverly designed, aesthetically-pleasing thermo-protection.</w:t>
      </w:r>
    </w:p>
    <w:p w:rsidR="002E18B1" w:rsidRPr="002E18B1" w:rsidRDefault="002E18B1" w:rsidP="002E18B1">
      <w:pPr>
        <w:spacing w:after="0" w:line="240" w:lineRule="auto"/>
        <w:rPr>
          <w:rFonts w:eastAsia="Times New Roman" w:cs="Times New Roman"/>
          <w:lang w:val="en-US"/>
        </w:rPr>
      </w:pPr>
    </w:p>
    <w:p w:rsidR="002E18B1" w:rsidRPr="002E18B1" w:rsidRDefault="002E18B1" w:rsidP="002E18B1">
      <w:pPr>
        <w:spacing w:after="0" w:line="240" w:lineRule="auto"/>
        <w:rPr>
          <w:rFonts w:eastAsia="Times New Roman" w:cs="Helvetica"/>
          <w:color w:val="222222"/>
          <w:shd w:val="clear" w:color="auto" w:fill="FFFFFF"/>
          <w:lang w:val="en-US"/>
        </w:rPr>
      </w:pPr>
      <w:r w:rsidRPr="002E18B1">
        <w:rPr>
          <w:rFonts w:eastAsia="Times New Roman" w:cs="Helvetica"/>
          <w:color w:val="222222"/>
          <w:shd w:val="clear" w:color="auto" w:fill="FFFFFF"/>
          <w:lang w:val="en-US"/>
        </w:rPr>
        <w:t xml:space="preserve">Our Director David Robson </w:t>
      </w:r>
      <w:r>
        <w:rPr>
          <w:rFonts w:eastAsia="Times New Roman" w:cs="Helvetica"/>
          <w:color w:val="222222"/>
          <w:shd w:val="clear" w:color="auto" w:fill="FFFFFF"/>
          <w:lang w:val="en-US"/>
        </w:rPr>
        <w:t>explains</w:t>
      </w:r>
      <w:r w:rsidRPr="002E18B1">
        <w:rPr>
          <w:rFonts w:eastAsia="Times New Roman" w:cs="Helvetica"/>
          <w:color w:val="222222"/>
          <w:shd w:val="clear" w:color="auto" w:fill="FFFFFF"/>
          <w:lang w:val="en-US"/>
        </w:rPr>
        <w:t xml:space="preserve"> “We’ve built our business reputation on our professionally-trusted skills and our efficient, polite, customer-focused service. Customers can always rely on us to recommend solutions that are best suited to their property and energy needs.”</w:t>
      </w:r>
    </w:p>
    <w:p w:rsidR="002E18B1" w:rsidRPr="002E18B1" w:rsidRDefault="002E18B1" w:rsidP="002E18B1">
      <w:pPr>
        <w:spacing w:after="0" w:line="240" w:lineRule="auto"/>
        <w:rPr>
          <w:rFonts w:eastAsia="Times New Roman" w:cs="Helvetica"/>
          <w:color w:val="222222"/>
          <w:shd w:val="clear" w:color="auto" w:fill="FFFFFF"/>
          <w:lang w:val="en-US"/>
        </w:rPr>
      </w:pPr>
    </w:p>
    <w:p w:rsidR="002E18B1" w:rsidRPr="002E18B1" w:rsidRDefault="002E18B1" w:rsidP="002E18B1">
      <w:pPr>
        <w:spacing w:after="0" w:line="240" w:lineRule="auto"/>
        <w:rPr>
          <w:rFonts w:eastAsia="Times New Roman" w:cs="Helvetica"/>
          <w:color w:val="222222"/>
          <w:shd w:val="clear" w:color="auto" w:fill="FFFFFF"/>
          <w:lang w:val="en-US"/>
        </w:rPr>
      </w:pPr>
      <w:r w:rsidRPr="002E18B1">
        <w:rPr>
          <w:rFonts w:eastAsia="Times New Roman" w:cs="Helvetica"/>
          <w:color w:val="222222"/>
          <w:shd w:val="clear" w:color="auto" w:fill="FFFFFF"/>
          <w:lang w:val="en-US"/>
        </w:rPr>
        <w:t>Along with partners within the Snug Network, we’re currently working to improve energy efficiency in 500,000 homes and businesses throughout the UK.</w:t>
      </w:r>
    </w:p>
    <w:p w:rsidR="002E18B1" w:rsidRPr="002E18B1" w:rsidRDefault="002E18B1" w:rsidP="002E18B1">
      <w:pPr>
        <w:spacing w:after="0" w:line="240" w:lineRule="auto"/>
        <w:rPr>
          <w:rFonts w:eastAsia="Times New Roman" w:cs="Helvetica"/>
          <w:color w:val="222222"/>
          <w:shd w:val="clear" w:color="auto" w:fill="FFFFFF"/>
          <w:lang w:val="en-US"/>
        </w:rPr>
      </w:pPr>
    </w:p>
    <w:p w:rsidR="002E18B1" w:rsidRPr="002E18B1" w:rsidRDefault="002E18B1" w:rsidP="002E18B1">
      <w:pPr>
        <w:spacing w:after="0" w:line="240" w:lineRule="auto"/>
        <w:rPr>
          <w:rFonts w:eastAsia="Times New Roman" w:cs="Helvetica"/>
          <w:b/>
          <w:color w:val="222222"/>
          <w:shd w:val="clear" w:color="auto" w:fill="FFFFFF"/>
          <w:lang w:val="en-US"/>
        </w:rPr>
      </w:pPr>
      <w:r w:rsidRPr="002E18B1">
        <w:rPr>
          <w:rFonts w:eastAsia="Times New Roman" w:cs="Helvetica"/>
          <w:b/>
          <w:color w:val="222222"/>
          <w:shd w:val="clear" w:color="auto" w:fill="FFFFFF"/>
          <w:lang w:val="en-US"/>
        </w:rPr>
        <w:t>BBA-approved system</w:t>
      </w:r>
    </w:p>
    <w:p w:rsidR="002E18B1" w:rsidRPr="002E18B1" w:rsidRDefault="002E18B1" w:rsidP="002E18B1">
      <w:pPr>
        <w:spacing w:after="0" w:line="240" w:lineRule="auto"/>
        <w:rPr>
          <w:rFonts w:eastAsia="Times New Roman" w:cs="Helvetica"/>
          <w:color w:val="222222"/>
          <w:shd w:val="clear" w:color="auto" w:fill="FFFFFF"/>
          <w:lang w:val="en-US"/>
        </w:rPr>
      </w:pPr>
    </w:p>
    <w:p w:rsidR="002E18B1" w:rsidRPr="002E18B1" w:rsidRDefault="002E18B1" w:rsidP="002E18B1">
      <w:pPr>
        <w:spacing w:after="0" w:line="240" w:lineRule="auto"/>
        <w:rPr>
          <w:rFonts w:eastAsia="Times New Roman" w:cs="Helvetica"/>
          <w:color w:val="222222"/>
          <w:shd w:val="clear" w:color="auto" w:fill="FFFFFF"/>
          <w:lang w:val="en-US"/>
        </w:rPr>
      </w:pPr>
      <w:r w:rsidRPr="002E18B1">
        <w:rPr>
          <w:rFonts w:eastAsia="Times New Roman" w:cs="Helvetica"/>
          <w:color w:val="222222"/>
          <w:shd w:val="clear" w:color="auto" w:fill="FFFFFF"/>
          <w:lang w:val="en-US"/>
        </w:rPr>
        <w:t xml:space="preserve">Another major innovation this year is our new BBA-approved all-weather external wall insulation, InstaClad. Years of research and exhaustive testing have led to the development of a system which can be fitted in rainy conditions and in temperatures down </w:t>
      </w:r>
      <w:proofErr w:type="gramStart"/>
      <w:r w:rsidRPr="002E18B1">
        <w:rPr>
          <w:rFonts w:eastAsia="Times New Roman" w:cs="Helvetica"/>
          <w:color w:val="222222"/>
          <w:shd w:val="clear" w:color="auto" w:fill="FFFFFF"/>
          <w:lang w:val="en-US"/>
        </w:rPr>
        <w:t>to</w:t>
      </w:r>
      <w:proofErr w:type="gramEnd"/>
      <w:r w:rsidRPr="002E18B1">
        <w:rPr>
          <w:rFonts w:eastAsia="Times New Roman" w:cs="Helvetica"/>
          <w:color w:val="222222"/>
          <w:shd w:val="clear" w:color="auto" w:fill="FFFFFF"/>
          <w:lang w:val="en-US"/>
        </w:rPr>
        <w:t xml:space="preserve"> minus 10C. For installers, this means faster turnaround times, lower costs and the ability to handle business from November through March, when such work is normally not possible.</w:t>
      </w:r>
    </w:p>
    <w:p w:rsidR="002E18B1" w:rsidRPr="002E18B1" w:rsidRDefault="002E18B1" w:rsidP="002E18B1">
      <w:pPr>
        <w:spacing w:after="0" w:line="240" w:lineRule="auto"/>
        <w:rPr>
          <w:rFonts w:eastAsia="Times New Roman" w:cs="Helvetica"/>
          <w:color w:val="222222"/>
          <w:shd w:val="clear" w:color="auto" w:fill="FFFFFF"/>
          <w:lang w:val="en-US"/>
        </w:rPr>
      </w:pPr>
    </w:p>
    <w:p w:rsidR="002E18B1" w:rsidRPr="002E18B1" w:rsidRDefault="002E18B1" w:rsidP="002E18B1">
      <w:pPr>
        <w:spacing w:after="0" w:line="240" w:lineRule="auto"/>
        <w:rPr>
          <w:rFonts w:ascii="Calibri" w:eastAsia="Times New Roman" w:hAnsi="Calibri" w:cs="Times New Roman"/>
        </w:rPr>
      </w:pPr>
      <w:r w:rsidRPr="002E18B1">
        <w:rPr>
          <w:rFonts w:eastAsia="Times New Roman" w:cs="Helvetica"/>
          <w:color w:val="222222"/>
          <w:shd w:val="clear" w:color="auto" w:fill="FFFFFF"/>
          <w:lang w:val="en-US"/>
        </w:rPr>
        <w:t xml:space="preserve">This is in line with the company philosophy, which is all about quality, expertise and innovation, and championing energy efficiency. </w:t>
      </w:r>
      <w:r w:rsidRPr="002E18B1">
        <w:rPr>
          <w:rFonts w:ascii="Calibri" w:eastAsia="Times New Roman" w:hAnsi="Calibri" w:cs="Times New Roman"/>
        </w:rPr>
        <w:t>InstaGroup and its network of installers continue to strive to produce the best affordable solutions for householders, businesses and local authorities.</w:t>
      </w:r>
    </w:p>
    <w:p w:rsidR="002E18B1" w:rsidRPr="002E18B1" w:rsidRDefault="002E18B1" w:rsidP="002E18B1">
      <w:pPr>
        <w:spacing w:after="0" w:line="240" w:lineRule="auto"/>
        <w:rPr>
          <w:rFonts w:ascii="Calibri" w:eastAsia="Times New Roman" w:hAnsi="Calibri" w:cs="Times New Roman"/>
        </w:rPr>
      </w:pPr>
    </w:p>
    <w:p w:rsidR="002E18B1" w:rsidRPr="002E18B1" w:rsidRDefault="002E18B1" w:rsidP="002E18B1">
      <w:pPr>
        <w:spacing w:after="0" w:line="240" w:lineRule="auto"/>
        <w:rPr>
          <w:rFonts w:ascii="Calibri" w:eastAsia="Times New Roman" w:hAnsi="Calibri" w:cs="Times New Roman"/>
        </w:rPr>
      </w:pPr>
      <w:r w:rsidRPr="002E18B1">
        <w:rPr>
          <w:rFonts w:ascii="Calibri" w:eastAsia="Times New Roman" w:hAnsi="Calibri" w:cs="Times New Roman"/>
        </w:rPr>
        <w:t xml:space="preserve">For more information, visit us at </w:t>
      </w:r>
      <w:hyperlink r:id="rId5" w:history="1">
        <w:r w:rsidRPr="002E18B1">
          <w:rPr>
            <w:rFonts w:ascii="Calibri" w:eastAsia="Times New Roman" w:hAnsi="Calibri" w:cs="Times New Roman"/>
            <w:color w:val="0563C1" w:themeColor="hyperlink"/>
            <w:u w:val="single"/>
          </w:rPr>
          <w:t>www.instagroup.co.uk</w:t>
        </w:r>
      </w:hyperlink>
      <w:r w:rsidRPr="002E18B1">
        <w:rPr>
          <w:rFonts w:ascii="Calibri" w:eastAsia="Times New Roman" w:hAnsi="Calibri" w:cs="Times New Roman"/>
        </w:rPr>
        <w:t xml:space="preserve"> or call on 0118 932 8811.</w:t>
      </w:r>
    </w:p>
    <w:p w:rsidR="00892438" w:rsidRDefault="002E18B1"/>
    <w:sectPr w:rsidR="00892438" w:rsidSect="000F18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7D73"/>
    <w:multiLevelType w:val="hybridMultilevel"/>
    <w:tmpl w:val="4E5A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B1"/>
    <w:rsid w:val="002E18B1"/>
    <w:rsid w:val="00734B09"/>
    <w:rsid w:val="00D6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DFDE"/>
  <w15:chartTrackingRefBased/>
  <w15:docId w15:val="{84C79C5A-50ED-49A8-AC1D-E3EFC430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agroup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Shadbolt</dc:creator>
  <cp:keywords/>
  <dc:description/>
  <cp:lastModifiedBy>Lucy Shadbolt</cp:lastModifiedBy>
  <cp:revision>1</cp:revision>
  <dcterms:created xsi:type="dcterms:W3CDTF">2016-09-27T08:14:00Z</dcterms:created>
  <dcterms:modified xsi:type="dcterms:W3CDTF">2016-09-27T08:17:00Z</dcterms:modified>
</cp:coreProperties>
</file>